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37" w:rsidRPr="00AC1F5D" w:rsidRDefault="00AC1F5D" w:rsidP="003A610C">
      <w:pPr>
        <w:pStyle w:val="Title"/>
        <w:ind w:left="0"/>
        <w:rPr>
          <w:sz w:val="32"/>
          <w:szCs w:val="32"/>
        </w:rPr>
      </w:pPr>
      <w:r w:rsidRPr="00AC1F5D">
        <w:rPr>
          <w:sz w:val="32"/>
          <w:szCs w:val="32"/>
        </w:rPr>
        <w:t>A. J. SAVLA HOMOEOPATHIC NATIONAL JOURNAL</w:t>
      </w:r>
    </w:p>
    <w:p w:rsidR="005E11D5" w:rsidRPr="005E11D5" w:rsidRDefault="005E11D5" w:rsidP="005E11D5">
      <w:pPr>
        <w:widowControl/>
        <w:adjustRightInd w:val="0"/>
        <w:rPr>
          <w:rFonts w:eastAsiaTheme="minorHAnsi"/>
          <w:b/>
          <w:bCs/>
          <w:color w:val="333333"/>
          <w:sz w:val="24"/>
          <w:szCs w:val="24"/>
          <w:lang w:val="en-IN" w:bidi="gu-IN"/>
        </w:rPr>
      </w:pPr>
      <w:r w:rsidRPr="005E11D5">
        <w:rPr>
          <w:rFonts w:eastAsiaTheme="minorHAnsi"/>
          <w:b/>
          <w:bCs/>
          <w:color w:val="333333"/>
          <w:sz w:val="24"/>
          <w:szCs w:val="24"/>
          <w:lang w:val="en-IN" w:bidi="gu-IN"/>
        </w:rPr>
        <w:t>Pushpanjali Building Near Jilla Panchayat Quarters,</w:t>
      </w:r>
    </w:p>
    <w:p w:rsidR="00710537" w:rsidRPr="005E11D5" w:rsidRDefault="005E11D5" w:rsidP="005E11D5">
      <w:pPr>
        <w:widowControl/>
        <w:adjustRightInd w:val="0"/>
        <w:rPr>
          <w:b/>
          <w:sz w:val="24"/>
          <w:szCs w:val="28"/>
        </w:rPr>
      </w:pPr>
      <w:r w:rsidRPr="005E11D5">
        <w:rPr>
          <w:rFonts w:eastAsiaTheme="minorHAnsi"/>
          <w:b/>
          <w:bCs/>
          <w:color w:val="333333"/>
          <w:sz w:val="24"/>
          <w:szCs w:val="24"/>
          <w:lang w:val="en-IN" w:bidi="gu-IN"/>
        </w:rPr>
        <w:t xml:space="preserve">Visnagar Road, Mehsana, </w:t>
      </w:r>
      <w:r>
        <w:rPr>
          <w:rFonts w:eastAsiaTheme="minorHAnsi"/>
          <w:b/>
          <w:bCs/>
          <w:color w:val="333333"/>
          <w:sz w:val="24"/>
          <w:szCs w:val="24"/>
          <w:lang w:val="en-IN" w:bidi="gu-IN"/>
        </w:rPr>
        <w:t>Gujarat-</w:t>
      </w:r>
      <w:r w:rsidRPr="005E11D5">
        <w:rPr>
          <w:rFonts w:eastAsiaTheme="minorHAnsi"/>
          <w:b/>
          <w:bCs/>
          <w:color w:val="333333"/>
          <w:sz w:val="24"/>
          <w:szCs w:val="24"/>
          <w:lang w:val="en-IN" w:bidi="gu-IN"/>
        </w:rPr>
        <w:t>384001</w:t>
      </w:r>
    </w:p>
    <w:p w:rsidR="00710537" w:rsidRDefault="00710537">
      <w:pPr>
        <w:pStyle w:val="BodyText"/>
        <w:rPr>
          <w:b/>
          <w:sz w:val="24"/>
        </w:rPr>
      </w:pPr>
    </w:p>
    <w:p w:rsidR="00710537" w:rsidRDefault="008F5A78">
      <w:pPr>
        <w:spacing w:before="214"/>
        <w:ind w:left="3365" w:right="3385"/>
        <w:jc w:val="center"/>
        <w:rPr>
          <w:b/>
          <w:sz w:val="27"/>
        </w:rPr>
      </w:pPr>
      <w:r>
        <w:rPr>
          <w:b/>
          <w:sz w:val="27"/>
        </w:rPr>
        <w:t>COPYRIGHT</w:t>
      </w:r>
      <w:r>
        <w:rPr>
          <w:b/>
          <w:spacing w:val="-2"/>
          <w:sz w:val="27"/>
        </w:rPr>
        <w:t xml:space="preserve"> </w:t>
      </w:r>
      <w:r>
        <w:rPr>
          <w:b/>
          <w:spacing w:val="-4"/>
          <w:sz w:val="27"/>
        </w:rPr>
        <w:t>FORM</w:t>
      </w:r>
    </w:p>
    <w:p w:rsidR="00710537" w:rsidRDefault="00710537">
      <w:pPr>
        <w:pStyle w:val="BodyText"/>
        <w:spacing w:before="9"/>
        <w:rPr>
          <w:b/>
          <w:sz w:val="36"/>
        </w:rPr>
      </w:pPr>
    </w:p>
    <w:p w:rsidR="00710537" w:rsidRDefault="008F5A78">
      <w:pPr>
        <w:tabs>
          <w:tab w:val="left" w:pos="9182"/>
        </w:tabs>
        <w:ind w:left="100"/>
        <w:rPr>
          <w:sz w:val="23"/>
        </w:rPr>
      </w:pPr>
      <w:r>
        <w:rPr>
          <w:sz w:val="23"/>
        </w:rPr>
        <w:t xml:space="preserve">Title: </w:t>
      </w:r>
      <w:r>
        <w:rPr>
          <w:sz w:val="23"/>
          <w:u w:val="single"/>
        </w:rPr>
        <w:tab/>
      </w: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spacing w:before="5"/>
        <w:rPr>
          <w:sz w:val="12"/>
        </w:rPr>
      </w:pPr>
      <w:r w:rsidRPr="00710537">
        <w:pict>
          <v:shape id="docshape1" o:spid="_x0000_s1029" style="position:absolute;margin-left:70pt;margin-top:8.35pt;width:449.3pt;height:.1pt;z-index:-15728640;mso-wrap-distance-left:0;mso-wrap-distance-right:0;mso-position-horizontal-relative:page" coordorigin="1400,167" coordsize="8986,0" path="m1400,167r8986,e" filled="f" strokeweight=".16467mm">
            <v:path arrowok="t"/>
            <w10:wrap type="topAndBottom" anchorx="page"/>
          </v:shape>
        </w:pict>
      </w: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spacing w:before="6"/>
        <w:rPr>
          <w:sz w:val="12"/>
        </w:rPr>
      </w:pPr>
      <w:r w:rsidRPr="00710537">
        <w:pict>
          <v:shape id="docshape2" o:spid="_x0000_s1028" style="position:absolute;margin-left:70pt;margin-top:8.45pt;width:449.3pt;height:.1pt;z-index:-15728128;mso-wrap-distance-left:0;mso-wrap-distance-right:0;mso-position-horizontal-relative:page" coordorigin="1400,169" coordsize="8986,0" path="m1400,169r8986,e" filled="f" strokeweight=".16467mm">
            <v:path arrowok="t"/>
            <w10:wrap type="topAndBottom" anchorx="page"/>
          </v:shape>
        </w:pict>
      </w:r>
    </w:p>
    <w:p w:rsidR="00710537" w:rsidRDefault="008F5A78">
      <w:pPr>
        <w:tabs>
          <w:tab w:val="left" w:pos="6026"/>
          <w:tab w:val="left" w:pos="6261"/>
          <w:tab w:val="left" w:pos="9145"/>
        </w:tabs>
        <w:spacing w:before="137"/>
        <w:ind w:left="100"/>
        <w:rPr>
          <w:sz w:val="23"/>
        </w:rPr>
      </w:pPr>
      <w:r>
        <w:rPr>
          <w:sz w:val="23"/>
        </w:rPr>
        <w:t xml:space="preserve">Authors: 1. Name </w:t>
      </w:r>
      <w:r>
        <w:rPr>
          <w:sz w:val="23"/>
          <w:u w:val="single"/>
        </w:rPr>
        <w:tab/>
      </w:r>
      <w:r>
        <w:rPr>
          <w:sz w:val="23"/>
        </w:rPr>
        <w:tab/>
        <w:t xml:space="preserve">Signature: </w:t>
      </w:r>
      <w:r>
        <w:rPr>
          <w:sz w:val="23"/>
          <w:u w:val="single"/>
        </w:rPr>
        <w:tab/>
      </w:r>
    </w:p>
    <w:p w:rsidR="00710537" w:rsidRDefault="008F5A78">
      <w:pPr>
        <w:pStyle w:val="ListParagraph"/>
        <w:numPr>
          <w:ilvl w:val="0"/>
          <w:numId w:val="1"/>
        </w:numPr>
        <w:tabs>
          <w:tab w:val="left" w:pos="1035"/>
          <w:tab w:val="left" w:pos="6083"/>
          <w:tab w:val="left" w:pos="9144"/>
        </w:tabs>
        <w:spacing w:before="138"/>
        <w:ind w:hanging="234"/>
        <w:rPr>
          <w:sz w:val="23"/>
        </w:rPr>
      </w:pPr>
      <w:r>
        <w:rPr>
          <w:sz w:val="23"/>
        </w:rPr>
        <w:t xml:space="preserve">Name </w:t>
      </w:r>
      <w:r>
        <w:rPr>
          <w:sz w:val="23"/>
          <w:u w:val="single"/>
        </w:rPr>
        <w:tab/>
      </w:r>
      <w:r>
        <w:rPr>
          <w:sz w:val="23"/>
        </w:rPr>
        <w:t xml:space="preserve"> Signature: </w:t>
      </w:r>
      <w:r>
        <w:rPr>
          <w:sz w:val="23"/>
          <w:u w:val="single"/>
        </w:rPr>
        <w:tab/>
      </w:r>
    </w:p>
    <w:p w:rsidR="00710537" w:rsidRDefault="008F5A78">
      <w:pPr>
        <w:pStyle w:val="ListParagraph"/>
        <w:numPr>
          <w:ilvl w:val="0"/>
          <w:numId w:val="1"/>
        </w:numPr>
        <w:tabs>
          <w:tab w:val="left" w:pos="1035"/>
          <w:tab w:val="left" w:pos="6083"/>
          <w:tab w:val="left" w:pos="9144"/>
        </w:tabs>
        <w:spacing w:before="138"/>
        <w:ind w:hanging="234"/>
        <w:rPr>
          <w:sz w:val="23"/>
        </w:rPr>
      </w:pPr>
      <w:r>
        <w:rPr>
          <w:sz w:val="23"/>
        </w:rPr>
        <w:t xml:space="preserve">Name </w:t>
      </w:r>
      <w:r>
        <w:rPr>
          <w:sz w:val="23"/>
          <w:u w:val="single"/>
        </w:rPr>
        <w:tab/>
      </w:r>
      <w:r>
        <w:rPr>
          <w:sz w:val="23"/>
        </w:rPr>
        <w:t xml:space="preserve"> Signature: </w:t>
      </w:r>
      <w:r>
        <w:rPr>
          <w:sz w:val="23"/>
          <w:u w:val="single"/>
        </w:rPr>
        <w:tab/>
      </w: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spacing w:before="1"/>
        <w:rPr>
          <w:sz w:val="22"/>
        </w:rPr>
      </w:pPr>
    </w:p>
    <w:p w:rsidR="00710537" w:rsidRDefault="008F5A78">
      <w:pPr>
        <w:ind w:left="100"/>
        <w:rPr>
          <w:sz w:val="23"/>
        </w:rPr>
      </w:pPr>
      <w:r>
        <w:rPr>
          <w:sz w:val="23"/>
        </w:rPr>
        <w:t>Corresponding</w:t>
      </w:r>
      <w:r>
        <w:rPr>
          <w:spacing w:val="5"/>
          <w:sz w:val="23"/>
        </w:rPr>
        <w:t xml:space="preserve"> </w:t>
      </w:r>
      <w:r>
        <w:rPr>
          <w:sz w:val="23"/>
        </w:rPr>
        <w:t>Author’s</w:t>
      </w:r>
      <w:r>
        <w:rPr>
          <w:spacing w:val="4"/>
          <w:sz w:val="23"/>
        </w:rPr>
        <w:t xml:space="preserve"> </w:t>
      </w:r>
      <w:r>
        <w:rPr>
          <w:sz w:val="23"/>
        </w:rPr>
        <w:t>Names,</w:t>
      </w:r>
      <w:r>
        <w:rPr>
          <w:spacing w:val="6"/>
          <w:sz w:val="23"/>
        </w:rPr>
        <w:t xml:space="preserve"> </w:t>
      </w:r>
      <w:r>
        <w:rPr>
          <w:sz w:val="23"/>
        </w:rPr>
        <w:t>Address,</w:t>
      </w:r>
      <w:r>
        <w:rPr>
          <w:spacing w:val="4"/>
          <w:sz w:val="23"/>
        </w:rPr>
        <w:t xml:space="preserve"> </w:t>
      </w:r>
      <w:r>
        <w:rPr>
          <w:sz w:val="23"/>
        </w:rPr>
        <w:t>Affiliation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E-</w:t>
      </w:r>
      <w:r>
        <w:rPr>
          <w:spacing w:val="-2"/>
          <w:sz w:val="23"/>
        </w:rPr>
        <w:t>Mail:</w:t>
      </w: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spacing w:before="6"/>
        <w:rPr>
          <w:sz w:val="12"/>
        </w:rPr>
      </w:pPr>
      <w:r w:rsidRPr="00710537">
        <w:pict>
          <v:shape id="docshape3" o:spid="_x0000_s1027" style="position:absolute;margin-left:70pt;margin-top:8.4pt;width:455.1pt;height:.1pt;z-index:-15727616;mso-wrap-distance-left:0;mso-wrap-distance-right:0;mso-position-horizontal-relative:page" coordorigin="1400,168" coordsize="9102,0" path="m1400,168r9102,e" filled="f" strokeweight=".16467mm">
            <v:path arrowok="t"/>
            <w10:wrap type="topAndBottom" anchorx="page"/>
          </v:shape>
        </w:pict>
      </w:r>
    </w:p>
    <w:p w:rsidR="00710537" w:rsidRDefault="00710537">
      <w:pPr>
        <w:pStyle w:val="BodyText"/>
        <w:rPr>
          <w:sz w:val="20"/>
        </w:rPr>
      </w:pPr>
    </w:p>
    <w:p w:rsidR="00710537" w:rsidRDefault="00710537">
      <w:pPr>
        <w:pStyle w:val="BodyText"/>
        <w:spacing w:before="6"/>
        <w:rPr>
          <w:sz w:val="12"/>
        </w:rPr>
      </w:pPr>
      <w:r w:rsidRPr="00710537">
        <w:pict>
          <v:shape id="docshape4" o:spid="_x0000_s1026" style="position:absolute;margin-left:70pt;margin-top:8.45pt;width:455.1pt;height:.1pt;z-index:-15727104;mso-wrap-distance-left:0;mso-wrap-distance-right:0;mso-position-horizontal-relative:page" coordorigin="1400,169" coordsize="9102,0" path="m1400,169r9102,e" filled="f" strokeweight=".16467mm">
            <v:path arrowok="t"/>
            <w10:wrap type="topAndBottom" anchorx="page"/>
          </v:shape>
        </w:pict>
      </w:r>
    </w:p>
    <w:p w:rsidR="00710537" w:rsidRDefault="00710537">
      <w:pPr>
        <w:pStyle w:val="BodyText"/>
        <w:rPr>
          <w:sz w:val="26"/>
        </w:rPr>
      </w:pPr>
    </w:p>
    <w:p w:rsidR="00710537" w:rsidRDefault="008F5A78">
      <w:pPr>
        <w:pStyle w:val="BodyText"/>
        <w:spacing w:before="97"/>
        <w:ind w:left="100"/>
      </w:pPr>
      <w:r>
        <w:t>I</w:t>
      </w:r>
      <w:r>
        <w:rPr>
          <w:spacing w:val="3"/>
        </w:rPr>
        <w:t xml:space="preserve"> </w:t>
      </w:r>
      <w:r>
        <w:t>hereby</w:t>
      </w:r>
      <w:r>
        <w:rPr>
          <w:spacing w:val="5"/>
        </w:rPr>
        <w:t xml:space="preserve"> </w:t>
      </w:r>
      <w:r>
        <w:t>declare,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myself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co-authors</w:t>
      </w:r>
      <w:r>
        <w:rPr>
          <w:spacing w:val="5"/>
        </w:rPr>
        <w:t xml:space="preserve"> </w:t>
      </w:r>
      <w:r>
        <w:t>(if</w:t>
      </w:r>
      <w:r>
        <w:rPr>
          <w:spacing w:val="5"/>
        </w:rPr>
        <w:t xml:space="preserve"> </w:t>
      </w:r>
      <w:r>
        <w:t>any),</w:t>
      </w:r>
      <w:r>
        <w:rPr>
          <w:spacing w:val="6"/>
        </w:rPr>
        <w:t xml:space="preserve"> </w:t>
      </w:r>
      <w:r>
        <w:rPr>
          <w:spacing w:val="-2"/>
        </w:rPr>
        <w:t>that:</w:t>
      </w:r>
    </w:p>
    <w:p w:rsidR="00710537" w:rsidRDefault="00710537">
      <w:pPr>
        <w:pStyle w:val="BodyText"/>
        <w:spacing w:before="2"/>
        <w:rPr>
          <w:sz w:val="20"/>
        </w:rPr>
      </w:pP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before="1" w:line="283" w:lineRule="auto"/>
        <w:ind w:right="116"/>
        <w:jc w:val="both"/>
        <w:rPr>
          <w:sz w:val="19"/>
        </w:rPr>
      </w:pPr>
      <w:r>
        <w:rPr>
          <w:sz w:val="19"/>
        </w:rPr>
        <w:t>The article/review submitted is an original work and has neither been published in any other peer-reviewed</w:t>
      </w:r>
      <w:r>
        <w:rPr>
          <w:spacing w:val="80"/>
          <w:sz w:val="19"/>
        </w:rPr>
        <w:t xml:space="preserve"> </w:t>
      </w:r>
      <w:r>
        <w:rPr>
          <w:sz w:val="19"/>
        </w:rPr>
        <w:t>journal nor is under consideration for publication by any other journal. More so, the article does not contravene</w:t>
      </w:r>
      <w:r>
        <w:rPr>
          <w:spacing w:val="40"/>
          <w:sz w:val="19"/>
        </w:rPr>
        <w:t xml:space="preserve"> </w:t>
      </w:r>
      <w:r>
        <w:rPr>
          <w:sz w:val="19"/>
        </w:rPr>
        <w:t>any existing copyright or any other third party rights.</w:t>
      </w: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line="283" w:lineRule="auto"/>
        <w:ind w:right="117"/>
        <w:jc w:val="both"/>
        <w:rPr>
          <w:sz w:val="19"/>
        </w:rPr>
      </w:pPr>
      <w:r>
        <w:rPr>
          <w:sz w:val="19"/>
        </w:rPr>
        <w:t>The text, illustrations, and any other materials included in the manuscript do not inf</w:t>
      </w:r>
      <w:r>
        <w:rPr>
          <w:sz w:val="19"/>
        </w:rPr>
        <w:t>ringe upon any existing copyright or other rights of anyone.</w:t>
      </w: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line="283" w:lineRule="auto"/>
        <w:ind w:right="117"/>
        <w:jc w:val="both"/>
        <w:rPr>
          <w:sz w:val="19"/>
        </w:rPr>
      </w:pPr>
      <w:r>
        <w:rPr>
          <w:sz w:val="19"/>
        </w:rPr>
        <w:t>The</w:t>
      </w:r>
      <w:r>
        <w:rPr>
          <w:spacing w:val="26"/>
          <w:sz w:val="19"/>
        </w:rPr>
        <w:t xml:space="preserve"> </w:t>
      </w:r>
      <w:r>
        <w:rPr>
          <w:sz w:val="19"/>
        </w:rPr>
        <w:t>article</w:t>
      </w:r>
      <w:r>
        <w:rPr>
          <w:spacing w:val="26"/>
          <w:sz w:val="19"/>
        </w:rPr>
        <w:t xml:space="preserve"> </w:t>
      </w:r>
      <w:r>
        <w:rPr>
          <w:sz w:val="19"/>
        </w:rPr>
        <w:t>contains</w:t>
      </w:r>
      <w:r>
        <w:rPr>
          <w:spacing w:val="26"/>
          <w:sz w:val="19"/>
        </w:rPr>
        <w:t xml:space="preserve"> </w:t>
      </w:r>
      <w:r>
        <w:rPr>
          <w:sz w:val="19"/>
        </w:rPr>
        <w:t>no</w:t>
      </w:r>
      <w:r>
        <w:rPr>
          <w:spacing w:val="26"/>
          <w:sz w:val="19"/>
        </w:rPr>
        <w:t xml:space="preserve"> </w:t>
      </w:r>
      <w:r>
        <w:rPr>
          <w:sz w:val="19"/>
        </w:rPr>
        <w:t>such</w:t>
      </w:r>
      <w:r>
        <w:rPr>
          <w:spacing w:val="28"/>
          <w:sz w:val="19"/>
        </w:rPr>
        <w:t xml:space="preserve"> </w:t>
      </w:r>
      <w:r>
        <w:rPr>
          <w:sz w:val="19"/>
        </w:rPr>
        <w:t>material</w:t>
      </w:r>
      <w:r>
        <w:rPr>
          <w:spacing w:val="27"/>
          <w:sz w:val="19"/>
        </w:rPr>
        <w:t xml:space="preserve"> </w:t>
      </w:r>
      <w:r>
        <w:rPr>
          <w:sz w:val="19"/>
        </w:rPr>
        <w:t>that</w:t>
      </w:r>
      <w:r>
        <w:rPr>
          <w:spacing w:val="27"/>
          <w:sz w:val="19"/>
        </w:rPr>
        <w:t xml:space="preserve"> </w:t>
      </w:r>
      <w:r>
        <w:rPr>
          <w:sz w:val="19"/>
        </w:rPr>
        <w:t>may</w:t>
      </w:r>
      <w:r>
        <w:rPr>
          <w:spacing w:val="27"/>
          <w:sz w:val="19"/>
        </w:rPr>
        <w:t xml:space="preserve"> </w:t>
      </w:r>
      <w:r>
        <w:rPr>
          <w:sz w:val="19"/>
        </w:rPr>
        <w:t>be</w:t>
      </w:r>
      <w:r>
        <w:rPr>
          <w:spacing w:val="26"/>
          <w:sz w:val="19"/>
        </w:rPr>
        <w:t xml:space="preserve"> </w:t>
      </w:r>
      <w:r>
        <w:rPr>
          <w:sz w:val="19"/>
        </w:rPr>
        <w:t>unlawful,</w:t>
      </w:r>
      <w:r>
        <w:rPr>
          <w:spacing w:val="27"/>
          <w:sz w:val="19"/>
        </w:rPr>
        <w:t xml:space="preserve"> </w:t>
      </w:r>
      <w:r>
        <w:rPr>
          <w:sz w:val="19"/>
        </w:rPr>
        <w:t>defamatory,</w:t>
      </w:r>
      <w:r>
        <w:rPr>
          <w:spacing w:val="26"/>
          <w:sz w:val="19"/>
        </w:rPr>
        <w:t xml:space="preserve"> </w:t>
      </w:r>
      <w:r>
        <w:rPr>
          <w:sz w:val="19"/>
        </w:rPr>
        <w:t>or</w:t>
      </w:r>
      <w:r>
        <w:rPr>
          <w:spacing w:val="26"/>
          <w:sz w:val="19"/>
        </w:rPr>
        <w:t xml:space="preserve"> </w:t>
      </w:r>
      <w:r>
        <w:rPr>
          <w:sz w:val="19"/>
        </w:rPr>
        <w:t>which</w:t>
      </w:r>
      <w:r>
        <w:rPr>
          <w:spacing w:val="26"/>
          <w:sz w:val="19"/>
        </w:rPr>
        <w:t xml:space="preserve"> </w:t>
      </w:r>
      <w:r>
        <w:rPr>
          <w:sz w:val="19"/>
        </w:rPr>
        <w:t>would,</w:t>
      </w:r>
      <w:r>
        <w:rPr>
          <w:spacing w:val="26"/>
          <w:sz w:val="19"/>
        </w:rPr>
        <w:t xml:space="preserve"> </w:t>
      </w:r>
      <w:r>
        <w:rPr>
          <w:sz w:val="19"/>
        </w:rPr>
        <w:t>if</w:t>
      </w:r>
      <w:r>
        <w:rPr>
          <w:spacing w:val="25"/>
          <w:sz w:val="19"/>
        </w:rPr>
        <w:t xml:space="preserve"> </w:t>
      </w:r>
      <w:r>
        <w:rPr>
          <w:sz w:val="19"/>
        </w:rPr>
        <w:t>published,</w:t>
      </w:r>
      <w:r>
        <w:rPr>
          <w:spacing w:val="26"/>
          <w:sz w:val="19"/>
        </w:rPr>
        <w:t xml:space="preserve"> </w:t>
      </w:r>
      <w:r>
        <w:rPr>
          <w:sz w:val="19"/>
        </w:rPr>
        <w:t>in</w:t>
      </w:r>
      <w:r>
        <w:rPr>
          <w:spacing w:val="26"/>
          <w:sz w:val="19"/>
        </w:rPr>
        <w:t xml:space="preserve"> </w:t>
      </w:r>
      <w:r>
        <w:rPr>
          <w:sz w:val="19"/>
        </w:rPr>
        <w:t>any way whatsoever, violate the terms and conditions as laid down in the agreement.</w:t>
      </w: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line="283" w:lineRule="auto"/>
        <w:ind w:right="114"/>
        <w:jc w:val="both"/>
        <w:rPr>
          <w:sz w:val="19"/>
        </w:rPr>
      </w:pPr>
      <w:r>
        <w:rPr>
          <w:sz w:val="19"/>
        </w:rPr>
        <w:t>I/we</w:t>
      </w:r>
      <w:r>
        <w:rPr>
          <w:spacing w:val="15"/>
          <w:sz w:val="19"/>
        </w:rPr>
        <w:t xml:space="preserve"> </w:t>
      </w:r>
      <w:r>
        <w:rPr>
          <w:sz w:val="19"/>
        </w:rPr>
        <w:t>h</w:t>
      </w:r>
      <w:r>
        <w:rPr>
          <w:sz w:val="19"/>
        </w:rPr>
        <w:t>ave</w:t>
      </w:r>
      <w:r>
        <w:rPr>
          <w:spacing w:val="15"/>
          <w:sz w:val="19"/>
        </w:rPr>
        <w:t xml:space="preserve"> </w:t>
      </w:r>
      <w:r>
        <w:rPr>
          <w:sz w:val="19"/>
        </w:rPr>
        <w:t>taken</w:t>
      </w:r>
      <w:r>
        <w:rPr>
          <w:spacing w:val="15"/>
          <w:sz w:val="19"/>
        </w:rPr>
        <w:t xml:space="preserve"> </w:t>
      </w:r>
      <w:r>
        <w:rPr>
          <w:sz w:val="19"/>
        </w:rPr>
        <w:t>due</w:t>
      </w:r>
      <w:r>
        <w:rPr>
          <w:spacing w:val="15"/>
          <w:sz w:val="19"/>
        </w:rPr>
        <w:t xml:space="preserve"> </w:t>
      </w:r>
      <w:r>
        <w:rPr>
          <w:sz w:val="19"/>
        </w:rPr>
        <w:t>care</w:t>
      </w:r>
      <w:r>
        <w:rPr>
          <w:spacing w:val="15"/>
          <w:sz w:val="19"/>
        </w:rPr>
        <w:t xml:space="preserve"> </w:t>
      </w:r>
      <w:r>
        <w:rPr>
          <w:sz w:val="19"/>
        </w:rPr>
        <w:t>that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15"/>
          <w:sz w:val="19"/>
        </w:rPr>
        <w:t xml:space="preserve"> </w:t>
      </w:r>
      <w:r>
        <w:rPr>
          <w:sz w:val="19"/>
        </w:rPr>
        <w:t>scientific</w:t>
      </w:r>
      <w:r>
        <w:rPr>
          <w:spacing w:val="16"/>
          <w:sz w:val="19"/>
        </w:rPr>
        <w:t xml:space="preserve"> </w:t>
      </w:r>
      <w:r>
        <w:rPr>
          <w:sz w:val="19"/>
        </w:rPr>
        <w:t>knowledge</w:t>
      </w:r>
      <w:r>
        <w:rPr>
          <w:spacing w:val="16"/>
          <w:sz w:val="19"/>
        </w:rPr>
        <w:t xml:space="preserve"> </w:t>
      </w:r>
      <w:r>
        <w:rPr>
          <w:sz w:val="19"/>
        </w:rPr>
        <w:t>and</w:t>
      </w:r>
      <w:r>
        <w:rPr>
          <w:spacing w:val="16"/>
          <w:sz w:val="19"/>
        </w:rPr>
        <w:t xml:space="preserve"> </w:t>
      </w:r>
      <w:r>
        <w:rPr>
          <w:sz w:val="19"/>
        </w:rPr>
        <w:t>all</w:t>
      </w:r>
      <w:r>
        <w:rPr>
          <w:spacing w:val="15"/>
          <w:sz w:val="19"/>
        </w:rPr>
        <w:t xml:space="preserve"> </w:t>
      </w:r>
      <w:r>
        <w:rPr>
          <w:sz w:val="19"/>
        </w:rPr>
        <w:t>other</w:t>
      </w:r>
      <w:r>
        <w:rPr>
          <w:spacing w:val="16"/>
          <w:sz w:val="19"/>
        </w:rPr>
        <w:t xml:space="preserve"> </w:t>
      </w:r>
      <w:r>
        <w:rPr>
          <w:sz w:val="19"/>
        </w:rPr>
        <w:t>statements</w:t>
      </w:r>
      <w:r>
        <w:rPr>
          <w:spacing w:val="16"/>
          <w:sz w:val="19"/>
        </w:rPr>
        <w:t xml:space="preserve"> </w:t>
      </w:r>
      <w:r>
        <w:rPr>
          <w:sz w:val="19"/>
        </w:rPr>
        <w:t>contained</w:t>
      </w:r>
      <w:r>
        <w:rPr>
          <w:spacing w:val="16"/>
          <w:sz w:val="19"/>
        </w:rPr>
        <w:t xml:space="preserve"> </w:t>
      </w:r>
      <w:r>
        <w:rPr>
          <w:sz w:val="19"/>
        </w:rPr>
        <w:t>in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article</w:t>
      </w:r>
      <w:r>
        <w:rPr>
          <w:spacing w:val="18"/>
          <w:sz w:val="19"/>
        </w:rPr>
        <w:t xml:space="preserve"> </w:t>
      </w:r>
      <w:r>
        <w:rPr>
          <w:sz w:val="19"/>
        </w:rPr>
        <w:t>conform to true facts and authentic formulae and will not, if followed precisely, be detrimental to the user.</w:t>
      </w: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line="283" w:lineRule="auto"/>
        <w:ind w:right="118"/>
        <w:jc w:val="both"/>
        <w:rPr>
          <w:sz w:val="19"/>
        </w:rPr>
      </w:pPr>
      <w:r>
        <w:rPr>
          <w:sz w:val="19"/>
        </w:rPr>
        <w:t>I/we permit the adaptation, preparation of derivative works, oral presentation or distribution, along with the commercial application of the work.</w:t>
      </w:r>
    </w:p>
    <w:p w:rsidR="00710537" w:rsidRDefault="008F5A78">
      <w:pPr>
        <w:pStyle w:val="ListParagraph"/>
        <w:numPr>
          <w:ilvl w:val="0"/>
          <w:numId w:val="2"/>
        </w:numPr>
        <w:tabs>
          <w:tab w:val="left" w:pos="451"/>
        </w:tabs>
        <w:spacing w:line="283" w:lineRule="auto"/>
        <w:ind w:right="116"/>
        <w:jc w:val="both"/>
        <w:rPr>
          <w:b/>
          <w:sz w:val="19"/>
        </w:rPr>
      </w:pPr>
      <w:r>
        <w:rPr>
          <w:sz w:val="19"/>
        </w:rPr>
        <w:t xml:space="preserve">No responsibility is assumed by </w:t>
      </w:r>
      <w:r w:rsidR="00281084">
        <w:rPr>
          <w:b/>
          <w:sz w:val="19"/>
        </w:rPr>
        <w:t>A. J. SAVLA HOMOEOPATHIC NATIONAL JOURNAL</w:t>
      </w:r>
      <w:r>
        <w:rPr>
          <w:b/>
          <w:sz w:val="19"/>
        </w:rPr>
        <w:t xml:space="preserve"> </w:t>
      </w:r>
      <w:r>
        <w:rPr>
          <w:i/>
          <w:sz w:val="19"/>
        </w:rPr>
        <w:t xml:space="preserve">or </w:t>
      </w:r>
      <w:r>
        <w:rPr>
          <w:sz w:val="19"/>
        </w:rPr>
        <w:t>its staff or members of the editorial</w:t>
      </w:r>
      <w:r>
        <w:rPr>
          <w:spacing w:val="16"/>
          <w:sz w:val="19"/>
        </w:rPr>
        <w:t xml:space="preserve"> </w:t>
      </w:r>
      <w:r>
        <w:rPr>
          <w:sz w:val="19"/>
        </w:rPr>
        <w:t>board</w:t>
      </w:r>
      <w:r>
        <w:rPr>
          <w:spacing w:val="17"/>
          <w:sz w:val="19"/>
        </w:rPr>
        <w:t xml:space="preserve"> </w:t>
      </w:r>
      <w:r>
        <w:rPr>
          <w:sz w:val="19"/>
        </w:rPr>
        <w:t>for</w:t>
      </w:r>
      <w:r>
        <w:rPr>
          <w:spacing w:val="17"/>
          <w:sz w:val="19"/>
        </w:rPr>
        <w:t xml:space="preserve"> </w:t>
      </w:r>
      <w:r>
        <w:rPr>
          <w:sz w:val="19"/>
        </w:rPr>
        <w:t>any</w:t>
      </w:r>
      <w:r>
        <w:rPr>
          <w:spacing w:val="18"/>
          <w:sz w:val="19"/>
        </w:rPr>
        <w:t xml:space="preserve"> </w:t>
      </w:r>
      <w:r>
        <w:rPr>
          <w:sz w:val="19"/>
        </w:rPr>
        <w:t>injury</w:t>
      </w:r>
      <w:r>
        <w:rPr>
          <w:spacing w:val="17"/>
          <w:sz w:val="19"/>
        </w:rPr>
        <w:t xml:space="preserve"> </w:t>
      </w:r>
      <w:r>
        <w:rPr>
          <w:sz w:val="19"/>
        </w:rPr>
        <w:t>and/or</w:t>
      </w:r>
      <w:r>
        <w:rPr>
          <w:spacing w:val="19"/>
          <w:sz w:val="19"/>
        </w:rPr>
        <w:t xml:space="preserve"> </w:t>
      </w:r>
      <w:r>
        <w:rPr>
          <w:sz w:val="19"/>
        </w:rPr>
        <w:t>damage</w:t>
      </w:r>
      <w:r>
        <w:rPr>
          <w:spacing w:val="17"/>
          <w:sz w:val="19"/>
        </w:rPr>
        <w:t xml:space="preserve"> </w:t>
      </w:r>
      <w:r>
        <w:rPr>
          <w:sz w:val="19"/>
        </w:rPr>
        <w:t>to</w:t>
      </w:r>
      <w:r>
        <w:rPr>
          <w:spacing w:val="16"/>
          <w:sz w:val="19"/>
        </w:rPr>
        <w:t xml:space="preserve"> </w:t>
      </w:r>
      <w:r>
        <w:rPr>
          <w:sz w:val="19"/>
        </w:rPr>
        <w:t>persons</w:t>
      </w:r>
      <w:r>
        <w:rPr>
          <w:spacing w:val="17"/>
          <w:sz w:val="19"/>
        </w:rPr>
        <w:t xml:space="preserve"> </w:t>
      </w:r>
      <w:r>
        <w:rPr>
          <w:sz w:val="19"/>
        </w:rPr>
        <w:t>or</w:t>
      </w:r>
      <w:r>
        <w:rPr>
          <w:spacing w:val="17"/>
          <w:sz w:val="19"/>
        </w:rPr>
        <w:t xml:space="preserve"> </w:t>
      </w:r>
      <w:r>
        <w:rPr>
          <w:sz w:val="19"/>
        </w:rPr>
        <w:t>property</w:t>
      </w:r>
      <w:r>
        <w:rPr>
          <w:spacing w:val="18"/>
          <w:sz w:val="19"/>
        </w:rPr>
        <w:t xml:space="preserve"> </w:t>
      </w:r>
      <w:r>
        <w:rPr>
          <w:sz w:val="19"/>
        </w:rPr>
        <w:t>as</w:t>
      </w:r>
      <w:r>
        <w:rPr>
          <w:spacing w:val="17"/>
          <w:sz w:val="19"/>
        </w:rPr>
        <w:t xml:space="preserve"> </w:t>
      </w:r>
      <w:r>
        <w:rPr>
          <w:sz w:val="19"/>
        </w:rPr>
        <w:t>a</w:t>
      </w:r>
      <w:r>
        <w:rPr>
          <w:spacing w:val="15"/>
          <w:sz w:val="19"/>
        </w:rPr>
        <w:t xml:space="preserve"> </w:t>
      </w:r>
      <w:r>
        <w:rPr>
          <w:sz w:val="19"/>
        </w:rPr>
        <w:t>matter</w:t>
      </w:r>
      <w:r>
        <w:rPr>
          <w:spacing w:val="17"/>
          <w:sz w:val="19"/>
        </w:rPr>
        <w:t xml:space="preserve"> </w:t>
      </w:r>
      <w:r>
        <w:rPr>
          <w:sz w:val="19"/>
        </w:rPr>
        <w:t>of</w:t>
      </w:r>
      <w:r>
        <w:rPr>
          <w:spacing w:val="15"/>
          <w:sz w:val="19"/>
        </w:rPr>
        <w:t xml:space="preserve"> </w:t>
      </w:r>
      <w:r>
        <w:rPr>
          <w:sz w:val="19"/>
        </w:rPr>
        <w:t>products</w:t>
      </w:r>
      <w:r>
        <w:rPr>
          <w:spacing w:val="17"/>
          <w:sz w:val="19"/>
        </w:rPr>
        <w:t xml:space="preserve"> </w:t>
      </w:r>
      <w:r>
        <w:rPr>
          <w:sz w:val="19"/>
        </w:rPr>
        <w:t>liability,</w:t>
      </w:r>
      <w:r>
        <w:rPr>
          <w:spacing w:val="16"/>
          <w:sz w:val="19"/>
        </w:rPr>
        <w:t xml:space="preserve"> </w:t>
      </w:r>
      <w:r>
        <w:rPr>
          <w:sz w:val="19"/>
        </w:rPr>
        <w:t>negligence or</w:t>
      </w:r>
      <w:r>
        <w:rPr>
          <w:spacing w:val="40"/>
          <w:sz w:val="19"/>
        </w:rPr>
        <w:t xml:space="preserve"> </w:t>
      </w:r>
      <w:r>
        <w:rPr>
          <w:sz w:val="19"/>
        </w:rPr>
        <w:t>otherwise,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from any</w:t>
      </w:r>
      <w:r>
        <w:rPr>
          <w:spacing w:val="40"/>
          <w:sz w:val="19"/>
        </w:rPr>
        <w:t xml:space="preserve"> </w:t>
      </w:r>
      <w:r>
        <w:rPr>
          <w:sz w:val="19"/>
        </w:rPr>
        <w:t>use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operation</w:t>
      </w:r>
      <w:r>
        <w:rPr>
          <w:spacing w:val="40"/>
          <w:sz w:val="19"/>
        </w:rPr>
        <w:t xml:space="preserve"> </w:t>
      </w:r>
      <w:r>
        <w:rPr>
          <w:sz w:val="19"/>
        </w:rPr>
        <w:t>of any</w:t>
      </w:r>
      <w:r>
        <w:rPr>
          <w:spacing w:val="40"/>
          <w:sz w:val="19"/>
        </w:rPr>
        <w:t xml:space="preserve"> </w:t>
      </w:r>
      <w:r>
        <w:rPr>
          <w:sz w:val="19"/>
        </w:rPr>
        <w:t>methods,</w:t>
      </w:r>
      <w:r>
        <w:rPr>
          <w:spacing w:val="40"/>
          <w:sz w:val="19"/>
        </w:rPr>
        <w:t xml:space="preserve"> </w:t>
      </w:r>
      <w:r>
        <w:rPr>
          <w:sz w:val="19"/>
        </w:rPr>
        <w:t>products</w:t>
      </w:r>
      <w:r>
        <w:rPr>
          <w:spacing w:val="40"/>
          <w:sz w:val="19"/>
        </w:rPr>
        <w:t xml:space="preserve"> </w:t>
      </w:r>
      <w:r>
        <w:rPr>
          <w:sz w:val="19"/>
        </w:rPr>
        <w:t>instruction,</w:t>
      </w:r>
      <w:r>
        <w:rPr>
          <w:spacing w:val="40"/>
          <w:sz w:val="19"/>
        </w:rPr>
        <w:t xml:space="preserve"> </w:t>
      </w:r>
      <w:r>
        <w:rPr>
          <w:sz w:val="19"/>
        </w:rPr>
        <w:t>advertisements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ideas contained in a publication by </w:t>
      </w:r>
      <w:r w:rsidR="00281084">
        <w:rPr>
          <w:b/>
          <w:sz w:val="19"/>
        </w:rPr>
        <w:t>A. J. SAVLA HOMOEOPATHIC NATIONAL JOURNAL.</w:t>
      </w:r>
    </w:p>
    <w:p w:rsidR="00710537" w:rsidRDefault="00710537">
      <w:pPr>
        <w:pStyle w:val="BodyText"/>
        <w:rPr>
          <w:b/>
          <w:sz w:val="22"/>
        </w:rPr>
      </w:pPr>
    </w:p>
    <w:p w:rsidR="00710537" w:rsidRDefault="00710537">
      <w:pPr>
        <w:pStyle w:val="BodyText"/>
        <w:spacing w:before="10"/>
        <w:rPr>
          <w:b/>
          <w:sz w:val="30"/>
        </w:rPr>
      </w:pPr>
    </w:p>
    <w:p w:rsidR="00710537" w:rsidRDefault="008F5A78">
      <w:pPr>
        <w:tabs>
          <w:tab w:val="left" w:pos="8309"/>
        </w:tabs>
        <w:ind w:left="100"/>
        <w:rPr>
          <w:sz w:val="23"/>
        </w:rPr>
      </w:pPr>
      <w:r>
        <w:rPr>
          <w:spacing w:val="-2"/>
          <w:sz w:val="23"/>
        </w:rPr>
        <w:t>Place:</w:t>
      </w:r>
      <w:r>
        <w:rPr>
          <w:sz w:val="23"/>
        </w:rPr>
        <w:tab/>
      </w:r>
      <w:r>
        <w:rPr>
          <w:spacing w:val="-2"/>
          <w:sz w:val="23"/>
        </w:rPr>
        <w:t>Signature</w:t>
      </w:r>
    </w:p>
    <w:p w:rsidR="00710537" w:rsidRDefault="008F5A78">
      <w:pPr>
        <w:tabs>
          <w:tab w:val="left" w:pos="6925"/>
        </w:tabs>
        <w:spacing w:before="44"/>
        <w:ind w:left="100"/>
        <w:rPr>
          <w:sz w:val="23"/>
        </w:rPr>
      </w:pPr>
      <w:r>
        <w:rPr>
          <w:spacing w:val="-2"/>
          <w:sz w:val="23"/>
        </w:rPr>
        <w:t>Date:</w:t>
      </w:r>
      <w:r>
        <w:rPr>
          <w:sz w:val="23"/>
        </w:rPr>
        <w:tab/>
        <w:t>(Corresponding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Author)</w:t>
      </w:r>
    </w:p>
    <w:sectPr w:rsidR="00710537" w:rsidSect="00710537">
      <w:type w:val="continuous"/>
      <w:pgSz w:w="11910" w:h="16840"/>
      <w:pgMar w:top="1780" w:right="128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78" w:rsidRDefault="008F5A78" w:rsidP="00D96C98">
      <w:r>
        <w:separator/>
      </w:r>
    </w:p>
  </w:endnote>
  <w:endnote w:type="continuationSeparator" w:id="1">
    <w:p w:rsidR="008F5A78" w:rsidRDefault="008F5A78" w:rsidP="00D96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78" w:rsidRDefault="008F5A78" w:rsidP="00D96C98">
      <w:r>
        <w:separator/>
      </w:r>
    </w:p>
  </w:footnote>
  <w:footnote w:type="continuationSeparator" w:id="1">
    <w:p w:rsidR="008F5A78" w:rsidRDefault="008F5A78" w:rsidP="00D96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A71"/>
    <w:multiLevelType w:val="hybridMultilevel"/>
    <w:tmpl w:val="98F0BE62"/>
    <w:lvl w:ilvl="0" w:tplc="0EBCC316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46C6694A"/>
    <w:multiLevelType w:val="hybridMultilevel"/>
    <w:tmpl w:val="0BFE541E"/>
    <w:lvl w:ilvl="0" w:tplc="6826F108">
      <w:start w:val="1"/>
      <w:numFmt w:val="decimal"/>
      <w:lvlText w:val="[%1]"/>
      <w:lvlJc w:val="left"/>
      <w:pPr>
        <w:ind w:left="45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1" w:tplc="73E6B876">
      <w:numFmt w:val="bullet"/>
      <w:lvlText w:val="•"/>
      <w:lvlJc w:val="left"/>
      <w:pPr>
        <w:ind w:left="1346" w:hanging="351"/>
      </w:pPr>
      <w:rPr>
        <w:rFonts w:hint="default"/>
        <w:lang w:val="en-US" w:eastAsia="en-US" w:bidi="ar-SA"/>
      </w:rPr>
    </w:lvl>
    <w:lvl w:ilvl="2" w:tplc="0B92373A">
      <w:numFmt w:val="bullet"/>
      <w:lvlText w:val="•"/>
      <w:lvlJc w:val="left"/>
      <w:pPr>
        <w:ind w:left="2232" w:hanging="351"/>
      </w:pPr>
      <w:rPr>
        <w:rFonts w:hint="default"/>
        <w:lang w:val="en-US" w:eastAsia="en-US" w:bidi="ar-SA"/>
      </w:rPr>
    </w:lvl>
    <w:lvl w:ilvl="3" w:tplc="1C10125C">
      <w:numFmt w:val="bullet"/>
      <w:lvlText w:val="•"/>
      <w:lvlJc w:val="left"/>
      <w:pPr>
        <w:ind w:left="3119" w:hanging="351"/>
      </w:pPr>
      <w:rPr>
        <w:rFonts w:hint="default"/>
        <w:lang w:val="en-US" w:eastAsia="en-US" w:bidi="ar-SA"/>
      </w:rPr>
    </w:lvl>
    <w:lvl w:ilvl="4" w:tplc="97EE1DB6">
      <w:numFmt w:val="bullet"/>
      <w:lvlText w:val="•"/>
      <w:lvlJc w:val="left"/>
      <w:pPr>
        <w:ind w:left="4005" w:hanging="351"/>
      </w:pPr>
      <w:rPr>
        <w:rFonts w:hint="default"/>
        <w:lang w:val="en-US" w:eastAsia="en-US" w:bidi="ar-SA"/>
      </w:rPr>
    </w:lvl>
    <w:lvl w:ilvl="5" w:tplc="1BD28AD4">
      <w:numFmt w:val="bullet"/>
      <w:lvlText w:val="•"/>
      <w:lvlJc w:val="left"/>
      <w:pPr>
        <w:ind w:left="4892" w:hanging="351"/>
      </w:pPr>
      <w:rPr>
        <w:rFonts w:hint="default"/>
        <w:lang w:val="en-US" w:eastAsia="en-US" w:bidi="ar-SA"/>
      </w:rPr>
    </w:lvl>
    <w:lvl w:ilvl="6" w:tplc="8710F4F8">
      <w:numFmt w:val="bullet"/>
      <w:lvlText w:val="•"/>
      <w:lvlJc w:val="left"/>
      <w:pPr>
        <w:ind w:left="5778" w:hanging="351"/>
      </w:pPr>
      <w:rPr>
        <w:rFonts w:hint="default"/>
        <w:lang w:val="en-US" w:eastAsia="en-US" w:bidi="ar-SA"/>
      </w:rPr>
    </w:lvl>
    <w:lvl w:ilvl="7" w:tplc="8B2A6C54">
      <w:numFmt w:val="bullet"/>
      <w:lvlText w:val="•"/>
      <w:lvlJc w:val="left"/>
      <w:pPr>
        <w:ind w:left="6665" w:hanging="351"/>
      </w:pPr>
      <w:rPr>
        <w:rFonts w:hint="default"/>
        <w:lang w:val="en-US" w:eastAsia="en-US" w:bidi="ar-SA"/>
      </w:rPr>
    </w:lvl>
    <w:lvl w:ilvl="8" w:tplc="4338412C">
      <w:numFmt w:val="bullet"/>
      <w:lvlText w:val="•"/>
      <w:lvlJc w:val="left"/>
      <w:pPr>
        <w:ind w:left="7551" w:hanging="351"/>
      </w:pPr>
      <w:rPr>
        <w:rFonts w:hint="default"/>
        <w:lang w:val="en-US" w:eastAsia="en-US" w:bidi="ar-SA"/>
      </w:rPr>
    </w:lvl>
  </w:abstractNum>
  <w:abstractNum w:abstractNumId="2">
    <w:nsid w:val="59722A50"/>
    <w:multiLevelType w:val="hybridMultilevel"/>
    <w:tmpl w:val="17D4776A"/>
    <w:lvl w:ilvl="0" w:tplc="BF304742">
      <w:start w:val="2"/>
      <w:numFmt w:val="decimal"/>
      <w:lvlText w:val="%1."/>
      <w:lvlJc w:val="left"/>
      <w:pPr>
        <w:ind w:left="103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en-US" w:eastAsia="en-US" w:bidi="ar-SA"/>
      </w:rPr>
    </w:lvl>
    <w:lvl w:ilvl="1" w:tplc="133E73E8">
      <w:numFmt w:val="bullet"/>
      <w:lvlText w:val="•"/>
      <w:lvlJc w:val="left"/>
      <w:pPr>
        <w:ind w:left="1868" w:hanging="233"/>
      </w:pPr>
      <w:rPr>
        <w:rFonts w:hint="default"/>
        <w:lang w:val="en-US" w:eastAsia="en-US" w:bidi="ar-SA"/>
      </w:rPr>
    </w:lvl>
    <w:lvl w:ilvl="2" w:tplc="08BED9B4">
      <w:numFmt w:val="bullet"/>
      <w:lvlText w:val="•"/>
      <w:lvlJc w:val="left"/>
      <w:pPr>
        <w:ind w:left="2696" w:hanging="233"/>
      </w:pPr>
      <w:rPr>
        <w:rFonts w:hint="default"/>
        <w:lang w:val="en-US" w:eastAsia="en-US" w:bidi="ar-SA"/>
      </w:rPr>
    </w:lvl>
    <w:lvl w:ilvl="3" w:tplc="5AB65D7E">
      <w:numFmt w:val="bullet"/>
      <w:lvlText w:val="•"/>
      <w:lvlJc w:val="left"/>
      <w:pPr>
        <w:ind w:left="3525" w:hanging="233"/>
      </w:pPr>
      <w:rPr>
        <w:rFonts w:hint="default"/>
        <w:lang w:val="en-US" w:eastAsia="en-US" w:bidi="ar-SA"/>
      </w:rPr>
    </w:lvl>
    <w:lvl w:ilvl="4" w:tplc="0494EFCC">
      <w:numFmt w:val="bullet"/>
      <w:lvlText w:val="•"/>
      <w:lvlJc w:val="left"/>
      <w:pPr>
        <w:ind w:left="4353" w:hanging="233"/>
      </w:pPr>
      <w:rPr>
        <w:rFonts w:hint="default"/>
        <w:lang w:val="en-US" w:eastAsia="en-US" w:bidi="ar-SA"/>
      </w:rPr>
    </w:lvl>
    <w:lvl w:ilvl="5" w:tplc="06AEAEAA">
      <w:numFmt w:val="bullet"/>
      <w:lvlText w:val="•"/>
      <w:lvlJc w:val="left"/>
      <w:pPr>
        <w:ind w:left="5182" w:hanging="233"/>
      </w:pPr>
      <w:rPr>
        <w:rFonts w:hint="default"/>
        <w:lang w:val="en-US" w:eastAsia="en-US" w:bidi="ar-SA"/>
      </w:rPr>
    </w:lvl>
    <w:lvl w:ilvl="6" w:tplc="5C18765E">
      <w:numFmt w:val="bullet"/>
      <w:lvlText w:val="•"/>
      <w:lvlJc w:val="left"/>
      <w:pPr>
        <w:ind w:left="6010" w:hanging="233"/>
      </w:pPr>
      <w:rPr>
        <w:rFonts w:hint="default"/>
        <w:lang w:val="en-US" w:eastAsia="en-US" w:bidi="ar-SA"/>
      </w:rPr>
    </w:lvl>
    <w:lvl w:ilvl="7" w:tplc="852A34A8">
      <w:numFmt w:val="bullet"/>
      <w:lvlText w:val="•"/>
      <w:lvlJc w:val="left"/>
      <w:pPr>
        <w:ind w:left="6839" w:hanging="233"/>
      </w:pPr>
      <w:rPr>
        <w:rFonts w:hint="default"/>
        <w:lang w:val="en-US" w:eastAsia="en-US" w:bidi="ar-SA"/>
      </w:rPr>
    </w:lvl>
    <w:lvl w:ilvl="8" w:tplc="89CE0B08">
      <w:numFmt w:val="bullet"/>
      <w:lvlText w:val="•"/>
      <w:lvlJc w:val="left"/>
      <w:pPr>
        <w:ind w:left="7667" w:hanging="23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0537"/>
    <w:rsid w:val="00281084"/>
    <w:rsid w:val="003A610C"/>
    <w:rsid w:val="005E11D5"/>
    <w:rsid w:val="00710537"/>
    <w:rsid w:val="008F5A78"/>
    <w:rsid w:val="00AC1F5D"/>
    <w:rsid w:val="00D96C98"/>
    <w:rsid w:val="00E6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0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0537"/>
    <w:rPr>
      <w:sz w:val="19"/>
      <w:szCs w:val="19"/>
    </w:rPr>
  </w:style>
  <w:style w:type="paragraph" w:styleId="Title">
    <w:name w:val="Title"/>
    <w:basedOn w:val="Normal"/>
    <w:uiPriority w:val="1"/>
    <w:qFormat/>
    <w:rsid w:val="00710537"/>
    <w:pPr>
      <w:spacing w:before="71"/>
      <w:ind w:left="10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rsid w:val="00710537"/>
    <w:pPr>
      <w:ind w:left="450" w:hanging="351"/>
      <w:jc w:val="both"/>
    </w:pPr>
  </w:style>
  <w:style w:type="paragraph" w:customStyle="1" w:styleId="TableParagraph">
    <w:name w:val="Table Paragraph"/>
    <w:basedOn w:val="Normal"/>
    <w:uiPriority w:val="1"/>
    <w:qFormat/>
    <w:rsid w:val="00710537"/>
  </w:style>
  <w:style w:type="paragraph" w:styleId="Header">
    <w:name w:val="header"/>
    <w:basedOn w:val="Normal"/>
    <w:link w:val="HeaderChar"/>
    <w:uiPriority w:val="99"/>
    <w:unhideWhenUsed/>
    <w:rsid w:val="00D96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6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C9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form</dc:title>
  <dc:creator>OWNER</dc:creator>
  <cp:lastModifiedBy>Hiral</cp:lastModifiedBy>
  <cp:revision>8</cp:revision>
  <dcterms:created xsi:type="dcterms:W3CDTF">2022-12-30T08:56:00Z</dcterms:created>
  <dcterms:modified xsi:type="dcterms:W3CDTF">2022-12-30T09:15:00Z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2022-12-30T00:00:00Z</vt:filetime>
  </property>
  <property fmtid="{D5CDD505-2E9C-101B-9397-08002B2CF9AE}" pid="5" name="Producer">
    <vt:lpwstr>Acrobat Distiller 9.0.0 (Windows)</vt:lpwstr>
  </property>
</Properties>
</file>